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C8C4" w14:textId="3700878B" w:rsidR="0066132C" w:rsidRDefault="0066132C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  <w:r w:rsidRPr="0066132C">
        <w:drawing>
          <wp:anchor distT="0" distB="0" distL="114300" distR="114300" simplePos="0" relativeHeight="251658240" behindDoc="0" locked="0" layoutInCell="1" allowOverlap="1" wp14:anchorId="2A5CB13F" wp14:editId="4143EF55">
            <wp:simplePos x="0" y="0"/>
            <wp:positionH relativeFrom="margin">
              <wp:align>left</wp:align>
            </wp:positionH>
            <wp:positionV relativeFrom="paragraph">
              <wp:posOffset>-95250</wp:posOffset>
            </wp:positionV>
            <wp:extent cx="78105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70981B" w14:textId="77777777" w:rsidR="0066132C" w:rsidRDefault="0066132C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</w:p>
    <w:p w14:paraId="134AD49F" w14:textId="77777777" w:rsidR="0066132C" w:rsidRDefault="0066132C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</w:p>
    <w:p w14:paraId="767DD43D" w14:textId="77777777" w:rsidR="0066132C" w:rsidRDefault="0066132C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</w:p>
    <w:p w14:paraId="614366F0" w14:textId="5444253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color w:val="FF0000"/>
          <w:sz w:val="36"/>
          <w:szCs w:val="36"/>
        </w:rPr>
        <w:t>Coaches Code of Conduct‐ Concussion Awareness</w:t>
      </w:r>
    </w:p>
    <w:p w14:paraId="6D30A2D2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</w:p>
    <w:p w14:paraId="71D0E265" w14:textId="7DE34839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I can help prevent concussions through my:</w:t>
      </w:r>
    </w:p>
    <w:p w14:paraId="1356BAB4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672B1062" w14:textId="77777777" w:rsidR="002E67CE" w:rsidRPr="002E67CE" w:rsidRDefault="002E67CE" w:rsidP="002E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Efforts to ensure that my athletes wear the proper equipment and wear it correctly.</w:t>
      </w:r>
    </w:p>
    <w:p w14:paraId="53157186" w14:textId="51272E61" w:rsidR="002E67CE" w:rsidRPr="002E67CE" w:rsidRDefault="002E67CE" w:rsidP="002E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Efforts to help my athletes develop their skills and strength so they can participate to</w:t>
      </w:r>
    </w:p>
    <w:p w14:paraId="78B107CE" w14:textId="77777777" w:rsidR="002E67CE" w:rsidRPr="002E67CE" w:rsidRDefault="002E67CE" w:rsidP="002E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the best of their abilities.</w:t>
      </w:r>
    </w:p>
    <w:p w14:paraId="3A8559C8" w14:textId="4A330642" w:rsidR="002E67CE" w:rsidRPr="002E67CE" w:rsidRDefault="002E67CE" w:rsidP="002E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Respect for the rules of my sport or activity and efforts to ensure that my athletes do,</w:t>
      </w:r>
    </w:p>
    <w:p w14:paraId="28D20F85" w14:textId="77777777" w:rsidR="002E67CE" w:rsidRPr="002E67CE" w:rsidRDefault="002E67CE" w:rsidP="002E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too.</w:t>
      </w:r>
    </w:p>
    <w:p w14:paraId="1DAA2E32" w14:textId="3D3C1D18" w:rsidR="002E67CE" w:rsidRPr="002E67CE" w:rsidRDefault="002E67CE" w:rsidP="002E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Commitment to fair play and respect for all (respecting other coaches, team trainers,</w:t>
      </w:r>
    </w:p>
    <w:p w14:paraId="24BAF594" w14:textId="4634F544" w:rsidR="002E67CE" w:rsidRPr="002E67CE" w:rsidRDefault="002E67CE" w:rsidP="002E67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officials and all participants and ensuring my athletes respect others and play fair)</w:t>
      </w:r>
      <w:r w:rsidRPr="002E67CE">
        <w:rPr>
          <w:rFonts w:ascii="ArialMT" w:hAnsi="ArialMT" w:cs="ArialMT"/>
          <w:color w:val="000000"/>
        </w:rPr>
        <w:t>. *</w:t>
      </w:r>
    </w:p>
    <w:p w14:paraId="78B1F97B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36BF832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I will care for the health and safety of all participants by taking concussions</w:t>
      </w:r>
    </w:p>
    <w:p w14:paraId="501D704D" w14:textId="5EBCE455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seriously. I understand that:</w:t>
      </w:r>
    </w:p>
    <w:p w14:paraId="0F908C70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146A2785" w14:textId="3C105224" w:rsidR="002E67CE" w:rsidRPr="002E67CE" w:rsidRDefault="002E67CE" w:rsidP="002E6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A concussion is a brain injury that can have both short- and long-term effects.</w:t>
      </w:r>
    </w:p>
    <w:p w14:paraId="5045746E" w14:textId="01E88182" w:rsidR="002E67CE" w:rsidRPr="002E67CE" w:rsidRDefault="002E67CE" w:rsidP="002E6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A blow to the head, face, or neck, or a blow to the body may cause the brain to move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>around inside the skull and result in a concussion.</w:t>
      </w:r>
    </w:p>
    <w:p w14:paraId="139083FE" w14:textId="4EDB94BE" w:rsidR="002E67CE" w:rsidRPr="002E67CE" w:rsidRDefault="002E67CE" w:rsidP="002E6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A person doesn’t need to lose consciousness to have had a concussion.</w:t>
      </w:r>
    </w:p>
    <w:p w14:paraId="528BC8F6" w14:textId="61CFDDFA" w:rsidR="002E67CE" w:rsidRPr="002E67CE" w:rsidRDefault="002E67CE" w:rsidP="002E6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An athlete with a suspected concussion should stop participating in training, practice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 xml:space="preserve">or competition </w:t>
      </w:r>
      <w:r w:rsidRPr="002E67CE">
        <w:rPr>
          <w:rFonts w:ascii="Arial-BoldMT" w:hAnsi="Arial-BoldMT" w:cs="Arial-BoldMT"/>
          <w:b/>
          <w:bCs/>
          <w:color w:val="000000"/>
          <w:sz w:val="24"/>
          <w:szCs w:val="24"/>
        </w:rPr>
        <w:t>immediately</w:t>
      </w:r>
      <w:r w:rsidRPr="002E67CE">
        <w:rPr>
          <w:rFonts w:ascii="ArialMT" w:hAnsi="ArialMT" w:cs="ArialMT"/>
          <w:color w:val="000000"/>
          <w:sz w:val="24"/>
          <w:szCs w:val="24"/>
        </w:rPr>
        <w:t>.</w:t>
      </w:r>
    </w:p>
    <w:p w14:paraId="6038CF10" w14:textId="4FBD173E" w:rsidR="002E67CE" w:rsidRPr="002E67CE" w:rsidRDefault="002E67CE" w:rsidP="002E6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I have a commitment to concussion recognition and reporting, including self-reporting of possible concussion and reporting to a designated person when an individual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 xml:space="preserve">suspects that another individual may have sustained a concussion. </w:t>
      </w:r>
    </w:p>
    <w:p w14:paraId="3F4B6ADB" w14:textId="60460403" w:rsidR="002E67CE" w:rsidRDefault="002E67CE" w:rsidP="002E6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Continuing to participate in further training, practice or competition with a suspected concussion increases a person’s risk of more severe, longer lasting symptoms, and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>increases their risk of other injuries or even death.</w:t>
      </w:r>
    </w:p>
    <w:p w14:paraId="7914DB00" w14:textId="77777777" w:rsidR="002E67CE" w:rsidRPr="002E67CE" w:rsidRDefault="002E67CE" w:rsidP="002E67C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B4F266E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I will create an environment where participants feel safe and comfortable</w:t>
      </w:r>
    </w:p>
    <w:p w14:paraId="36821FC1" w14:textId="444D085F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speaking up. I will:</w:t>
      </w:r>
    </w:p>
    <w:p w14:paraId="5A4708EA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7E8E2BA7" w14:textId="7BA5C609" w:rsidR="002E67CE" w:rsidRPr="002E67CE" w:rsidRDefault="002E67CE" w:rsidP="002E67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lastRenderedPageBreak/>
        <w:t xml:space="preserve">Encourage athletes not to hide their symptoms, but to tell me, an official, parent or another adult they trust if they experience </w:t>
      </w:r>
      <w:r w:rsidRPr="002E67CE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any </w:t>
      </w:r>
      <w:r w:rsidRPr="002E67CE">
        <w:rPr>
          <w:rFonts w:ascii="ArialMT" w:hAnsi="ArialMT" w:cs="ArialMT"/>
          <w:color w:val="000000"/>
          <w:sz w:val="24"/>
          <w:szCs w:val="24"/>
        </w:rPr>
        <w:t>symptoms of concussion after an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>impact.</w:t>
      </w:r>
    </w:p>
    <w:p w14:paraId="3AC26ECC" w14:textId="37153989" w:rsidR="002E67CE" w:rsidRPr="002E67CE" w:rsidRDefault="002E67CE" w:rsidP="002E67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Lead by example. I will tell a fellow coach, official, team trainer and seek medical attention by a physician or nurse practitioner if I am experiencing any concussion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>symptoms.</w:t>
      </w:r>
    </w:p>
    <w:p w14:paraId="4C641B59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0215044" w14:textId="0BEB33EB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>Coaches Code of Conduct‐ Concussion Awareness</w:t>
      </w:r>
    </w:p>
    <w:p w14:paraId="5933754B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6"/>
          <w:szCs w:val="36"/>
        </w:rPr>
      </w:pPr>
    </w:p>
    <w:p w14:paraId="521BAE40" w14:textId="6EAC3C4A" w:rsidR="002E67CE" w:rsidRPr="002E67CE" w:rsidRDefault="002E67CE" w:rsidP="002E67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Understand and respect that any athlete with a suspected concussion must be removed from sport and not permitted to return until they undergo a medical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 xml:space="preserve">assessment by a physician or nurse practitioner and have been medically </w:t>
      </w:r>
      <w:r>
        <w:rPr>
          <w:rFonts w:ascii="ArialMT" w:hAnsi="ArialMT" w:cs="ArialMT"/>
          <w:color w:val="000000"/>
          <w:sz w:val="24"/>
          <w:szCs w:val="24"/>
        </w:rPr>
        <w:t>c</w:t>
      </w:r>
      <w:r w:rsidRPr="002E67CE">
        <w:rPr>
          <w:rFonts w:ascii="ArialMT" w:hAnsi="ArialMT" w:cs="ArialMT"/>
          <w:color w:val="000000"/>
          <w:sz w:val="24"/>
          <w:szCs w:val="24"/>
        </w:rPr>
        <w:t>leared to return to training, practice or competition.</w:t>
      </w:r>
    </w:p>
    <w:p w14:paraId="05D638E9" w14:textId="2D108ADE" w:rsidR="002E67CE" w:rsidRPr="002E67CE" w:rsidRDefault="002E67CE" w:rsidP="002E67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" w:hAnsi="Arial" w:cs="Arial"/>
          <w:i/>
          <w:iCs/>
          <w:color w:val="000000"/>
          <w:sz w:val="24"/>
          <w:szCs w:val="24"/>
        </w:rPr>
        <w:t>For coaches only</w:t>
      </w:r>
      <w:r w:rsidRPr="002E67CE">
        <w:rPr>
          <w:rFonts w:ascii="ArialMT" w:hAnsi="ArialMT" w:cs="ArialMT"/>
          <w:color w:val="000000"/>
          <w:sz w:val="24"/>
          <w:szCs w:val="24"/>
        </w:rPr>
        <w:t>: Commit to providing opportunities before and after each training, practice and competition to enable athletes to discuss potential issues related to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 xml:space="preserve">concussions. </w:t>
      </w:r>
    </w:p>
    <w:p w14:paraId="359B8DAC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651ED5C" w14:textId="7ED6BCC6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I will support all participants to take the time they need to recover.</w:t>
      </w:r>
    </w:p>
    <w:p w14:paraId="0F1506AC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100B8F91" w14:textId="34ADA903" w:rsidR="002E67CE" w:rsidRPr="002E67CE" w:rsidRDefault="002E67CE" w:rsidP="002E67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 xml:space="preserve">I understand my commitment to supporting the return-to-sport process. </w:t>
      </w:r>
    </w:p>
    <w:p w14:paraId="640FB215" w14:textId="555BD178" w:rsidR="002E67CE" w:rsidRPr="002E67CE" w:rsidRDefault="002E67CE" w:rsidP="002E67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I understand the athletes will have to be cleared by a physician or nurse practitioner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>before returning to sport.</w:t>
      </w:r>
    </w:p>
    <w:p w14:paraId="306BEE2C" w14:textId="1D094E80" w:rsidR="002E67CE" w:rsidRDefault="002E67CE" w:rsidP="002E67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I will respect my fellow coaches, parents, physicians and nurse practitioners and any decisions made with regards to the health and safety of my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>athletes.</w:t>
      </w:r>
    </w:p>
    <w:p w14:paraId="09153A61" w14:textId="77777777" w:rsidR="002E67CE" w:rsidRPr="002E67CE" w:rsidRDefault="002E67CE" w:rsidP="002E67C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79CE01B" w14:textId="714BBD04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I will help prevent concussions, through my:</w:t>
      </w:r>
    </w:p>
    <w:p w14:paraId="019F4355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0E45BDCF" w14:textId="1F112F2E" w:rsidR="002E67CE" w:rsidRPr="002E67CE" w:rsidRDefault="002E67CE" w:rsidP="002E67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Commitment to zero-tolerance for prohibited play that is considered high risk for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 xml:space="preserve">causing concussions. </w:t>
      </w:r>
    </w:p>
    <w:p w14:paraId="29DCCFF4" w14:textId="4253A00E" w:rsidR="002E67CE" w:rsidRPr="002E67CE" w:rsidRDefault="002E67CE" w:rsidP="002E67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Acknowledgement of mandatory expulsion from competition for violating zero tolerance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 xml:space="preserve">for prohibited play that is considered high risk for causing concussions. </w:t>
      </w:r>
    </w:p>
    <w:p w14:paraId="25C6CBF2" w14:textId="60EFCB29" w:rsidR="002E67CE" w:rsidRPr="002E67CE" w:rsidRDefault="002E67CE" w:rsidP="002E67C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67CE">
        <w:rPr>
          <w:rFonts w:ascii="ArialMT" w:hAnsi="ArialMT" w:cs="ArialMT"/>
          <w:color w:val="000000"/>
          <w:sz w:val="24"/>
          <w:szCs w:val="24"/>
        </w:rPr>
        <w:t>Acknowledgement of the escalating consequences for those who repeatedly violate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2E67CE">
        <w:rPr>
          <w:rFonts w:ascii="ArialMT" w:hAnsi="ArialMT" w:cs="ArialMT"/>
          <w:color w:val="000000"/>
          <w:sz w:val="24"/>
          <w:szCs w:val="24"/>
        </w:rPr>
        <w:t xml:space="preserve">the Concussion Code of Conduct. </w:t>
      </w:r>
    </w:p>
    <w:p w14:paraId="3CA72A35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34D22F3" w14:textId="55E6D78A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By signing here, I acknowledge that I have fully reviewed and commit to this Concussion Code of Conduct.</w:t>
      </w:r>
    </w:p>
    <w:p w14:paraId="13E7A3CD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</w:p>
    <w:p w14:paraId="614289BC" w14:textId="7767FBB5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Coach: </w:t>
      </w:r>
      <w:r w:rsidRPr="002E67CE">
        <w:rPr>
          <w:rFonts w:ascii="Arial-BoldMT" w:hAnsi="Arial-BoldMT" w:cs="Arial-BoldMT"/>
          <w:color w:val="000000"/>
          <w:sz w:val="24"/>
          <w:szCs w:val="24"/>
        </w:rPr>
        <w:t>_____________________________</w:t>
      </w:r>
      <w:r>
        <w:rPr>
          <w:rFonts w:ascii="Arial-BoldMT" w:hAnsi="Arial-BoldMT" w:cs="Arial-BoldMT"/>
          <w:color w:val="000000"/>
          <w:sz w:val="24"/>
          <w:szCs w:val="24"/>
        </w:rPr>
        <w:t>_____________</w:t>
      </w:r>
      <w:r w:rsidRPr="002E67CE">
        <w:rPr>
          <w:rFonts w:ascii="Arial-BoldMT" w:hAnsi="Arial-BoldMT" w:cs="Arial-BoldMT"/>
          <w:color w:val="000000"/>
          <w:sz w:val="24"/>
          <w:szCs w:val="24"/>
        </w:rPr>
        <w:t>_______</w:t>
      </w:r>
    </w:p>
    <w:p w14:paraId="2D8AB064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50AAD9BF" w14:textId="3C9DADF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Official: </w:t>
      </w:r>
      <w:r>
        <w:rPr>
          <w:rFonts w:ascii="ArialMT" w:hAnsi="ArialMT" w:cs="ArialMT"/>
          <w:color w:val="000000"/>
          <w:sz w:val="24"/>
          <w:szCs w:val="24"/>
        </w:rPr>
        <w:t>________________________________________________</w:t>
      </w:r>
    </w:p>
    <w:p w14:paraId="0827BB12" w14:textId="77777777" w:rsidR="002E67CE" w:rsidRDefault="002E67CE" w:rsidP="002E67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2BA121C" w14:textId="4570562B" w:rsidR="002E67CE" w:rsidRDefault="002E67CE" w:rsidP="002E67CE"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Date: </w:t>
      </w: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</w:t>
      </w:r>
    </w:p>
    <w:sectPr w:rsidR="002E6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439"/>
    <w:multiLevelType w:val="hybridMultilevel"/>
    <w:tmpl w:val="09E6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D91"/>
    <w:multiLevelType w:val="hybridMultilevel"/>
    <w:tmpl w:val="5D6E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166"/>
    <w:multiLevelType w:val="hybridMultilevel"/>
    <w:tmpl w:val="15BE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DE2"/>
    <w:multiLevelType w:val="hybridMultilevel"/>
    <w:tmpl w:val="D60E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73B3"/>
    <w:multiLevelType w:val="hybridMultilevel"/>
    <w:tmpl w:val="EE88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A6832"/>
    <w:multiLevelType w:val="hybridMultilevel"/>
    <w:tmpl w:val="0278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CE"/>
    <w:rsid w:val="002E67CE"/>
    <w:rsid w:val="006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251A"/>
  <w15:chartTrackingRefBased/>
  <w15:docId w15:val="{22C8623E-D34F-4CF8-98D7-4FF6A5F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Allen</dc:creator>
  <cp:keywords/>
  <dc:description/>
  <cp:lastModifiedBy>Chris Allen</cp:lastModifiedBy>
  <cp:revision>2</cp:revision>
  <dcterms:created xsi:type="dcterms:W3CDTF">2019-12-10T23:40:00Z</dcterms:created>
  <dcterms:modified xsi:type="dcterms:W3CDTF">2019-12-18T20:58:00Z</dcterms:modified>
</cp:coreProperties>
</file>